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Heading1"/>
        <w:tabs>
          <w:tab w:pos="9100" w:val="left" w:leader="none"/>
        </w:tabs>
        <w:spacing w:before="193"/>
        <w:rPr>
          <w:u w:val="none"/>
        </w:rPr>
      </w:pPr>
      <w:r>
        <w:rPr/>
        <w:drawing>
          <wp:anchor distT="0" distB="0" distL="0" distR="0" allowOverlap="1" layoutInCell="1" locked="0" behindDoc="0" simplePos="0" relativeHeight="0">
            <wp:simplePos x="0" y="0"/>
            <wp:positionH relativeFrom="page">
              <wp:posOffset>523551</wp:posOffset>
            </wp:positionH>
            <wp:positionV relativeFrom="paragraph">
              <wp:posOffset>-297055</wp:posOffset>
            </wp:positionV>
            <wp:extent cx="464457" cy="632475"/>
            <wp:effectExtent l="0" t="0" r="0" b="0"/>
            <wp:wrapNone/>
            <wp:docPr id="3" name="image1.png" descr="C:\Users\GINNY~1.SMI\AppData\Local\Temp\{19A0F986-A790-4418-B738-899DA3D4F549}\{D29F82F5-DCBF-4058-831C-06B9C165F747}\4H Canada_Alberta_BW.jp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64457" cy="632475"/>
                    </a:xfrm>
                    <a:prstGeom prst="rect">
                      <a:avLst/>
                    </a:prstGeom>
                  </pic:spPr>
                </pic:pic>
              </a:graphicData>
            </a:graphic>
          </wp:anchor>
        </w:drawing>
      </w:r>
      <w:r>
        <w:rPr>
          <w:u w:val="thick"/>
        </w:rPr>
        <w:t> </w:t>
        <w:tab/>
      </w:r>
      <w:r>
        <w:rPr>
          <w:spacing w:val="-1"/>
          <w:u w:val="none"/>
        </w:rPr>
        <w:t> </w:t>
      </w:r>
      <w:r>
        <w:rPr>
          <w:u w:val="none"/>
        </w:rPr>
        <w:t>4-H Region</w:t>
      </w:r>
    </w:p>
    <w:p>
      <w:pPr>
        <w:tabs>
          <w:tab w:pos="8920" w:val="left" w:leader="none"/>
        </w:tabs>
        <w:spacing w:line="439" w:lineRule="exact" w:before="0"/>
        <w:ind w:left="3720" w:right="0" w:firstLine="0"/>
        <w:jc w:val="left"/>
        <w:rPr>
          <w:b/>
          <w:sz w:val="36"/>
        </w:rPr>
      </w:pPr>
      <w:r>
        <w:rPr>
          <w:b/>
          <w:sz w:val="36"/>
          <w:u w:val="thick"/>
        </w:rPr>
        <w:t> </w:t>
        <w:tab/>
      </w:r>
      <w:r>
        <w:rPr>
          <w:b/>
          <w:spacing w:val="-1"/>
          <w:sz w:val="36"/>
        </w:rPr>
        <w:t> </w:t>
      </w:r>
      <w:r>
        <w:rPr>
          <w:b/>
          <w:sz w:val="36"/>
        </w:rPr>
        <w:t>District Council and</w:t>
      </w:r>
      <w:r>
        <w:rPr>
          <w:b/>
          <w:spacing w:val="-2"/>
          <w:sz w:val="36"/>
        </w:rPr>
        <w:t> </w:t>
      </w:r>
      <w:r>
        <w:rPr>
          <w:b/>
          <w:sz w:val="36"/>
        </w:rPr>
        <w:t>Committees</w:t>
      </w:r>
    </w:p>
    <w:p>
      <w:pPr>
        <w:tabs>
          <w:tab w:pos="5879" w:val="left" w:leader="none"/>
          <w:tab w:pos="8045" w:val="left" w:leader="none"/>
        </w:tabs>
        <w:spacing w:line="351" w:lineRule="exact" w:before="0"/>
        <w:ind w:left="3720" w:right="0" w:firstLine="0"/>
        <w:jc w:val="left"/>
        <w:rPr>
          <w:b/>
          <w:sz w:val="28"/>
        </w:rPr>
      </w:pPr>
      <w:r>
        <w:rPr>
          <w:b/>
          <w:position w:val="1"/>
          <w:sz w:val="28"/>
        </w:rPr>
        <w:t>CONTACTS</w:t>
        <w:tab/>
      </w:r>
      <w:r>
        <w:rPr>
          <w:sz w:val="24"/>
        </w:rPr>
        <w:t>For the</w:t>
      </w:r>
      <w:r>
        <w:rPr>
          <w:spacing w:val="0"/>
          <w:sz w:val="24"/>
        </w:rPr>
        <w:t> </w:t>
      </w:r>
      <w:r>
        <w:rPr>
          <w:sz w:val="24"/>
        </w:rPr>
        <w:t>club</w:t>
      </w:r>
      <w:r>
        <w:rPr>
          <w:spacing w:val="0"/>
          <w:sz w:val="24"/>
        </w:rPr>
        <w:t> </w:t>
      </w:r>
      <w:r>
        <w:rPr>
          <w:sz w:val="24"/>
        </w:rPr>
        <w:t>year:</w:t>
        <w:tab/>
      </w:r>
      <w:r>
        <w:rPr>
          <w:b/>
          <w:sz w:val="28"/>
        </w:rPr>
        <w:t>2020 –</w:t>
      </w:r>
      <w:r>
        <w:rPr>
          <w:b/>
          <w:spacing w:val="-3"/>
          <w:sz w:val="28"/>
        </w:rPr>
        <w:t> </w:t>
      </w:r>
      <w:r>
        <w:rPr>
          <w:b/>
          <w:sz w:val="28"/>
        </w:rPr>
        <w:t>2021</w:t>
      </w:r>
    </w:p>
    <w:p>
      <w:pPr>
        <w:spacing w:line="276" w:lineRule="auto" w:before="174"/>
        <w:ind w:left="120" w:right="349" w:firstLine="0"/>
        <w:jc w:val="left"/>
        <w:rPr>
          <w:sz w:val="22"/>
        </w:rPr>
      </w:pPr>
      <w:r>
        <w:rPr>
          <w:color w:val="FF0000"/>
          <w:sz w:val="22"/>
        </w:rPr>
        <w:t>This list of contact information may be used by the District Council for our own records, and to report to the Regional Council. </w:t>
      </w:r>
      <w:r>
        <w:rPr>
          <w:b/>
          <w:color w:val="FF0000"/>
          <w:sz w:val="22"/>
        </w:rPr>
        <w:t>A copy must be provided to the Regional Specialist and District Key Leader(s) by December 1</w:t>
      </w:r>
      <w:r>
        <w:rPr>
          <w:b/>
          <w:color w:val="FF0000"/>
          <w:sz w:val="22"/>
          <w:vertAlign w:val="superscript"/>
        </w:rPr>
        <w:t>st</w:t>
      </w:r>
      <w:r>
        <w:rPr>
          <w:b/>
          <w:color w:val="FF0000"/>
          <w:sz w:val="22"/>
          <w:vertAlign w:val="baseline"/>
        </w:rPr>
        <w:t> to keep on file. </w:t>
      </w:r>
      <w:r>
        <w:rPr>
          <w:color w:val="FF0000"/>
          <w:sz w:val="22"/>
          <w:vertAlign w:val="baseline"/>
        </w:rPr>
        <w:t>Any revisions during the club year will be communicated as soon as possible.</w:t>
      </w:r>
    </w:p>
    <w:p>
      <w:pPr>
        <w:tabs>
          <w:tab w:pos="10528" w:val="left" w:leader="none"/>
        </w:tabs>
        <w:spacing w:before="201"/>
        <w:ind w:left="120" w:right="0" w:firstLine="0"/>
        <w:jc w:val="left"/>
        <w:rPr>
          <w:sz w:val="24"/>
        </w:rPr>
      </w:pPr>
      <w:r>
        <w:rPr>
          <w:sz w:val="24"/>
        </w:rPr>
        <w:t>Email a copy of this list to your Regional Specialist</w:t>
      </w:r>
      <w:r>
        <w:rPr>
          <w:spacing w:val="-16"/>
          <w:sz w:val="24"/>
        </w:rPr>
        <w:t> </w:t>
      </w:r>
      <w:r>
        <w:rPr>
          <w:sz w:val="24"/>
        </w:rPr>
        <w:t>at:  </w:t>
      </w:r>
      <w:r>
        <w:rPr>
          <w:sz w:val="24"/>
          <w:u w:val="single"/>
        </w:rPr>
        <w:t> </w:t>
        <w:tab/>
      </w:r>
    </w:p>
    <w:p>
      <w:pPr>
        <w:pStyle w:val="BodyText"/>
        <w:rPr>
          <w:b w:val="0"/>
          <w:sz w:val="24"/>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6"/>
        <w:gridCol w:w="4860"/>
        <w:gridCol w:w="2232"/>
        <w:gridCol w:w="5772"/>
      </w:tblGrid>
      <w:tr>
        <w:trPr>
          <w:trHeight w:val="320" w:hRule="atLeast"/>
        </w:trPr>
        <w:tc>
          <w:tcPr>
            <w:tcW w:w="6386" w:type="dxa"/>
            <w:gridSpan w:val="2"/>
            <w:tcBorders>
              <w:left w:val="single" w:sz="4" w:space="0" w:color="000000"/>
              <w:bottom w:val="single" w:sz="4" w:space="0" w:color="000000"/>
              <w:right w:val="single" w:sz="4" w:space="0" w:color="000000"/>
            </w:tcBorders>
            <w:shd w:val="clear" w:color="auto" w:fill="FAD3B4"/>
          </w:tcPr>
          <w:p>
            <w:pPr>
              <w:pStyle w:val="TableParagraph"/>
              <w:spacing w:line="292" w:lineRule="exact"/>
              <w:ind w:left="3636" w:right="2106"/>
              <w:jc w:val="center"/>
              <w:rPr>
                <w:b/>
                <w:sz w:val="24"/>
              </w:rPr>
            </w:pPr>
            <w:r>
              <w:rPr>
                <w:b/>
                <w:sz w:val="24"/>
              </w:rPr>
              <w:t>Name</w:t>
            </w:r>
          </w:p>
        </w:tc>
        <w:tc>
          <w:tcPr>
            <w:tcW w:w="223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585"/>
              <w:rPr>
                <w:b/>
                <w:sz w:val="24"/>
              </w:rPr>
            </w:pPr>
            <w:r>
              <w:rPr>
                <w:b/>
                <w:sz w:val="24"/>
              </w:rPr>
              <w:t>Telephone</w:t>
            </w:r>
          </w:p>
        </w:tc>
        <w:tc>
          <w:tcPr>
            <w:tcW w:w="577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1517"/>
              <w:rPr>
                <w:b/>
                <w:sz w:val="24"/>
              </w:rPr>
            </w:pPr>
            <w:r>
              <w:rPr>
                <w:b/>
                <w:sz w:val="24"/>
              </w:rPr>
              <w:t>Contact Address </w:t>
            </w:r>
            <w:r>
              <w:rPr>
                <w:b/>
                <w:sz w:val="24"/>
                <w:u w:val="single"/>
              </w:rPr>
              <w:t>AND</w:t>
            </w:r>
            <w:r>
              <w:rPr>
                <w:b/>
                <w:sz w:val="24"/>
              </w:rPr>
              <w:t> Email</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4"/>
              <w:jc w:val="center"/>
              <w:rPr>
                <w:b/>
                <w:sz w:val="20"/>
              </w:rPr>
            </w:pPr>
            <w:r>
              <w:rPr>
                <w:b/>
                <w:sz w:val="20"/>
              </w:rPr>
              <w:t>President</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7"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4"/>
              <w:jc w:val="center"/>
              <w:rPr>
                <w:b/>
                <w:sz w:val="20"/>
              </w:rPr>
            </w:pPr>
            <w:r>
              <w:rPr>
                <w:b/>
                <w:sz w:val="20"/>
              </w:rPr>
              <w:t>Vice-President</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Secretary</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Treasurer</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44"/>
              <w:ind w:left="4"/>
              <w:jc w:val="center"/>
              <w:rPr>
                <w:b/>
                <w:sz w:val="20"/>
              </w:rPr>
            </w:pPr>
            <w:r>
              <w:rPr>
                <w:b/>
                <w:sz w:val="20"/>
              </w:rPr>
              <w:t>Other</w:t>
            </w:r>
          </w:p>
          <w:p>
            <w:pPr>
              <w:pStyle w:val="TableParagraph"/>
              <w:tabs>
                <w:tab w:pos="1196" w:val="left" w:leader="none"/>
              </w:tabs>
              <w:spacing w:before="1"/>
              <w:ind w:left="3"/>
              <w:jc w:val="center"/>
              <w:rPr>
                <w:b/>
                <w:sz w:val="20"/>
              </w:rPr>
            </w:pPr>
            <w:r>
              <w:rPr>
                <w:b/>
                <w:w w:val="99"/>
                <w:sz w:val="20"/>
                <w:u w:val="single"/>
              </w:rPr>
              <w:t> </w:t>
            </w:r>
            <w:r>
              <w:rPr>
                <w:b/>
                <w:sz w:val="20"/>
                <w:u w:val="single"/>
              </w:rPr>
              <w:tab/>
            </w:r>
            <w:r>
              <w:rPr>
                <w:b/>
                <w:sz w:val="20"/>
              </w:rPr>
              <w:t>_</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149"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17"/>
              </w:rPr>
            </w:pPr>
          </w:p>
          <w:p>
            <w:pPr>
              <w:pStyle w:val="TableParagraph"/>
              <w:ind w:left="2"/>
              <w:jc w:val="center"/>
              <w:rPr>
                <w:b/>
                <w:sz w:val="20"/>
              </w:rPr>
            </w:pPr>
            <w:r>
              <w:rPr>
                <w:b/>
                <w:sz w:val="20"/>
              </w:rPr>
              <w:t>Key Leader(s)</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151"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17"/>
              </w:rPr>
            </w:pPr>
          </w:p>
          <w:p>
            <w:pPr>
              <w:pStyle w:val="TableParagraph"/>
              <w:ind w:left="4"/>
              <w:jc w:val="center"/>
              <w:rPr>
                <w:b/>
                <w:sz w:val="20"/>
              </w:rPr>
            </w:pPr>
            <w:r>
              <w:rPr>
                <w:b/>
                <w:sz w:val="20"/>
              </w:rPr>
              <w:t>Key Member(s)</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074"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FFFF00"/>
          </w:tcPr>
          <w:p>
            <w:pPr>
              <w:pStyle w:val="TableParagraph"/>
              <w:ind w:left="107" w:right="320"/>
              <w:rPr>
                <w:b/>
                <w:sz w:val="22"/>
              </w:rPr>
            </w:pPr>
            <w:r>
              <w:rPr>
                <w:b/>
                <w:sz w:val="22"/>
                <w:u w:val="single"/>
              </w:rPr>
              <w:t>A copy of the DISTRICT CONSTITUTION and any DISTRICT BY_LAWS/TERMS OF REFERENCE/RULES</w:t>
            </w:r>
            <w:r>
              <w:rPr>
                <w:b/>
                <w:sz w:val="22"/>
              </w:rPr>
              <w:t> have been forwarded to the </w:t>
            </w:r>
            <w:r>
              <w:rPr>
                <w:b/>
                <w:sz w:val="22"/>
                <w:u w:val="single"/>
              </w:rPr>
              <w:t>REGIONAL SPECIALIST and</w:t>
            </w:r>
            <w:r>
              <w:rPr>
                <w:b/>
                <w:sz w:val="22"/>
              </w:rPr>
              <w:t> </w:t>
            </w:r>
            <w:r>
              <w:rPr>
                <w:b/>
                <w:sz w:val="22"/>
                <w:u w:val="single"/>
              </w:rPr>
              <w:t>the DISTRICT KEY LEADER(S)</w:t>
            </w:r>
            <w:r>
              <w:rPr>
                <w:b/>
                <w:sz w:val="22"/>
              </w:rPr>
              <w:t> – even if they have not changed from last year.</w:t>
            </w:r>
          </w:p>
          <w:p>
            <w:pPr>
              <w:pStyle w:val="TableParagraph"/>
              <w:spacing w:before="9"/>
              <w:rPr>
                <w:sz w:val="21"/>
              </w:rPr>
            </w:pPr>
          </w:p>
          <w:p>
            <w:pPr>
              <w:pStyle w:val="TableParagraph"/>
              <w:tabs>
                <w:tab w:pos="5092" w:val="left" w:leader="none"/>
                <w:tab w:pos="12467" w:val="left" w:leader="none"/>
              </w:tabs>
              <w:spacing w:line="252" w:lineRule="exact"/>
              <w:ind w:left="107"/>
              <w:rPr>
                <w:b/>
                <w:sz w:val="22"/>
              </w:rPr>
            </w:pPr>
            <w:r>
              <w:rPr>
                <w:b/>
                <w:sz w:val="22"/>
              </w:rPr>
              <w:t>(date)</w:t>
            </w:r>
            <w:r>
              <w:rPr>
                <w:b/>
                <w:sz w:val="22"/>
                <w:u w:val="thick"/>
              </w:rPr>
              <w:tab/>
            </w:r>
            <w:r>
              <w:rPr>
                <w:b/>
                <w:sz w:val="22"/>
              </w:rPr>
              <w:t>(sent by</w:t>
            </w:r>
            <w:r>
              <w:rPr>
                <w:b/>
                <w:spacing w:val="-2"/>
                <w:sz w:val="22"/>
              </w:rPr>
              <w:t> </w:t>
            </w:r>
            <w:r>
              <w:rPr>
                <w:b/>
                <w:sz w:val="22"/>
              </w:rPr>
              <w:t>whom)</w:t>
            </w:r>
            <w:r>
              <w:rPr>
                <w:b/>
                <w:spacing w:val="0"/>
                <w:sz w:val="22"/>
              </w:rPr>
              <w:t> </w:t>
            </w:r>
            <w:r>
              <w:rPr>
                <w:b/>
                <w:w w:val="100"/>
                <w:sz w:val="22"/>
                <w:u w:val="thick"/>
              </w:rPr>
              <w:t> </w:t>
            </w:r>
            <w:r>
              <w:rPr>
                <w:b/>
                <w:sz w:val="22"/>
                <w:u w:val="thick"/>
              </w:rPr>
              <w:tab/>
            </w:r>
          </w:p>
        </w:tc>
      </w:tr>
    </w:tbl>
    <w:p>
      <w:pPr>
        <w:spacing w:after="0" w:line="252" w:lineRule="exact"/>
        <w:rPr>
          <w:sz w:val="22"/>
        </w:rPr>
        <w:sectPr>
          <w:footerReference w:type="default" r:id="rId5"/>
          <w:type w:val="continuous"/>
          <w:pgSz w:w="15840" w:h="12240" w:orient="landscape"/>
          <w:pgMar w:footer="358" w:top="780" w:bottom="540" w:left="600" w:right="600"/>
        </w:sect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6"/>
        <w:gridCol w:w="4860"/>
        <w:gridCol w:w="2232"/>
        <w:gridCol w:w="5772"/>
      </w:tblGrid>
      <w:tr>
        <w:trPr>
          <w:trHeight w:val="320" w:hRule="atLeast"/>
        </w:trPr>
        <w:tc>
          <w:tcPr>
            <w:tcW w:w="6386" w:type="dxa"/>
            <w:gridSpan w:val="2"/>
            <w:tcBorders>
              <w:left w:val="single" w:sz="4" w:space="0" w:color="000000"/>
              <w:bottom w:val="single" w:sz="4" w:space="0" w:color="000000"/>
              <w:right w:val="single" w:sz="4" w:space="0" w:color="000000"/>
            </w:tcBorders>
            <w:shd w:val="clear" w:color="auto" w:fill="FAD3B4"/>
          </w:tcPr>
          <w:p>
            <w:pPr>
              <w:pStyle w:val="TableParagraph"/>
              <w:spacing w:line="292" w:lineRule="exact"/>
              <w:ind w:left="3636" w:right="2106"/>
              <w:jc w:val="center"/>
              <w:rPr>
                <w:b/>
                <w:sz w:val="24"/>
              </w:rPr>
            </w:pPr>
            <w:r>
              <w:rPr>
                <w:b/>
                <w:sz w:val="24"/>
              </w:rPr>
              <w:t>Name</w:t>
            </w:r>
          </w:p>
        </w:tc>
        <w:tc>
          <w:tcPr>
            <w:tcW w:w="223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585"/>
              <w:rPr>
                <w:b/>
                <w:sz w:val="24"/>
              </w:rPr>
            </w:pPr>
            <w:r>
              <w:rPr>
                <w:b/>
                <w:sz w:val="24"/>
              </w:rPr>
              <w:t>Telephone</w:t>
            </w:r>
          </w:p>
        </w:tc>
        <w:tc>
          <w:tcPr>
            <w:tcW w:w="577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1517"/>
              <w:rPr>
                <w:b/>
                <w:sz w:val="24"/>
              </w:rPr>
            </w:pPr>
            <w:r>
              <w:rPr>
                <w:b/>
                <w:sz w:val="24"/>
              </w:rPr>
              <w:t>Contact Address </w:t>
            </w:r>
            <w:r>
              <w:rPr>
                <w:b/>
                <w:sz w:val="24"/>
                <w:u w:val="single"/>
              </w:rPr>
              <w:t>AND</w:t>
            </w:r>
            <w:r>
              <w:rPr>
                <w:b/>
                <w:sz w:val="24"/>
              </w:rPr>
              <w:t> Email</w:t>
            </w:r>
          </w:p>
        </w:tc>
      </w:tr>
      <w:tr>
        <w:trPr>
          <w:trHeight w:val="294"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spacing w:line="273" w:lineRule="exact" w:before="1"/>
              <w:ind w:left="107"/>
              <w:rPr>
                <w:b/>
                <w:sz w:val="24"/>
              </w:rPr>
            </w:pPr>
            <w:r>
              <w:rPr>
                <w:b/>
                <w:sz w:val="24"/>
              </w:rPr>
              <w:t>Elected or appointed Regional Council representatives from your district:</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5"/>
              <w:jc w:val="center"/>
              <w:rPr>
                <w:b/>
                <w:sz w:val="20"/>
              </w:rPr>
            </w:pPr>
            <w:r>
              <w:rPr>
                <w:b/>
                <w:sz w:val="20"/>
              </w:rPr>
              <w:t>1.</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5"/>
              <w:jc w:val="center"/>
              <w:rPr>
                <w:b/>
                <w:sz w:val="20"/>
              </w:rPr>
            </w:pPr>
            <w:r>
              <w:rPr>
                <w:b/>
                <w:sz w:val="20"/>
              </w:rPr>
              <w:t>2.</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58"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before="1"/>
              <w:ind w:left="5"/>
              <w:jc w:val="center"/>
              <w:rPr>
                <w:b/>
                <w:sz w:val="20"/>
              </w:rPr>
            </w:pPr>
            <w:r>
              <w:rPr>
                <w:b/>
                <w:sz w:val="20"/>
              </w:rPr>
              <w:t>3.</w:t>
            </w:r>
          </w:p>
          <w:p>
            <w:pPr>
              <w:pStyle w:val="TableParagraph"/>
              <w:ind w:left="190" w:right="152"/>
              <w:jc w:val="center"/>
              <w:rPr>
                <w:b/>
                <w:sz w:val="14"/>
              </w:rPr>
            </w:pPr>
            <w:r>
              <w:rPr>
                <w:b/>
                <w:sz w:val="14"/>
              </w:rPr>
              <w:t>(Indicate - Alternate or Member</w:t>
            </w:r>
          </w:p>
          <w:p>
            <w:pPr>
              <w:pStyle w:val="TableParagraph"/>
              <w:spacing w:line="153" w:lineRule="exact"/>
              <w:ind w:left="2"/>
              <w:jc w:val="center"/>
              <w:rPr>
                <w:b/>
                <w:sz w:val="14"/>
              </w:rPr>
            </w:pPr>
            <w:r>
              <w:rPr>
                <w:b/>
                <w:sz w:val="14"/>
              </w:rPr>
              <w:t>Representative)</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5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left="5"/>
              <w:jc w:val="center"/>
              <w:rPr>
                <w:b/>
                <w:sz w:val="20"/>
              </w:rPr>
            </w:pPr>
            <w:r>
              <w:rPr>
                <w:b/>
                <w:sz w:val="20"/>
              </w:rPr>
              <w:t>4.</w:t>
            </w:r>
          </w:p>
          <w:p>
            <w:pPr>
              <w:pStyle w:val="TableParagraph"/>
              <w:ind w:left="191" w:right="152"/>
              <w:jc w:val="center"/>
              <w:rPr>
                <w:b/>
                <w:sz w:val="14"/>
              </w:rPr>
            </w:pPr>
            <w:r>
              <w:rPr>
                <w:b/>
                <w:sz w:val="14"/>
              </w:rPr>
              <w:t>(Indicate - Alternate or Member</w:t>
            </w:r>
          </w:p>
          <w:p>
            <w:pPr>
              <w:pStyle w:val="TableParagraph"/>
              <w:spacing w:line="151" w:lineRule="exact"/>
              <w:ind w:left="3"/>
              <w:jc w:val="center"/>
              <w:rPr>
                <w:b/>
                <w:sz w:val="14"/>
              </w:rPr>
            </w:pPr>
            <w:r>
              <w:rPr>
                <w:b/>
                <w:sz w:val="14"/>
              </w:rPr>
              <w:t>Representative)</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92"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spacing w:line="272" w:lineRule="exact"/>
              <w:ind w:left="107"/>
              <w:rPr>
                <w:b/>
                <w:sz w:val="24"/>
              </w:rPr>
            </w:pPr>
            <w:r>
              <w:rPr>
                <w:b/>
                <w:sz w:val="24"/>
              </w:rPr>
              <w:t>Communications (or Public Speaking &amp;/or Presentations) Committee(s):</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6"/>
              <w:jc w:val="center"/>
              <w:rPr>
                <w:b/>
                <w:sz w:val="20"/>
              </w:rPr>
            </w:pPr>
            <w:r>
              <w:rPr>
                <w:b/>
                <w:sz w:val="20"/>
              </w:rPr>
              <w:t>Chairperson:</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7"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94"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spacing w:line="275" w:lineRule="exact"/>
              <w:ind w:left="107"/>
              <w:rPr>
                <w:b/>
                <w:sz w:val="24"/>
              </w:rPr>
            </w:pPr>
            <w:r>
              <w:rPr>
                <w:b/>
                <w:sz w:val="24"/>
              </w:rPr>
              <w:t>If applicable – District 4-H Beef Committee:</w:t>
            </w:r>
          </w:p>
        </w:tc>
      </w:tr>
      <w:tr>
        <w:trPr>
          <w:trHeight w:val="575" w:hRule="atLeast"/>
        </w:trPr>
        <w:tc>
          <w:tcPr>
            <w:tcW w:w="14390"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1"/>
              <w:ind w:left="107"/>
              <w:rPr>
                <w:b/>
                <w:sz w:val="24"/>
              </w:rPr>
            </w:pPr>
            <w:r>
              <w:rPr>
                <w:b/>
                <w:sz w:val="24"/>
              </w:rPr>
              <w:t>Clubs showing together include (please list):</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4"/>
              <w:jc w:val="center"/>
              <w:rPr>
                <w:b/>
                <w:sz w:val="20"/>
              </w:rPr>
            </w:pPr>
            <w:r>
              <w:rPr>
                <w:b/>
                <w:sz w:val="20"/>
              </w:rPr>
              <w:t>President</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Secretary</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Treasurer</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94"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rPr>
                <w:rFonts w:ascii="Times New Roman"/>
                <w:sz w:val="20"/>
              </w:rPr>
            </w:pPr>
          </w:p>
        </w:tc>
      </w:tr>
    </w:tbl>
    <w:p>
      <w:pPr>
        <w:spacing w:after="0"/>
        <w:rPr>
          <w:rFonts w:ascii="Times New Roman"/>
          <w:sz w:val="20"/>
        </w:rPr>
        <w:sectPr>
          <w:pgSz w:w="15840" w:h="12240" w:orient="landscape"/>
          <w:pgMar w:header="0" w:footer="358" w:top="720" w:bottom="540" w:left="600" w:right="600"/>
        </w:sect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26"/>
        <w:gridCol w:w="4860"/>
        <w:gridCol w:w="2232"/>
        <w:gridCol w:w="5772"/>
      </w:tblGrid>
      <w:tr>
        <w:trPr>
          <w:trHeight w:val="320" w:hRule="atLeast"/>
        </w:trPr>
        <w:tc>
          <w:tcPr>
            <w:tcW w:w="6386" w:type="dxa"/>
            <w:gridSpan w:val="2"/>
            <w:tcBorders>
              <w:left w:val="single" w:sz="4" w:space="0" w:color="000000"/>
              <w:bottom w:val="single" w:sz="4" w:space="0" w:color="000000"/>
              <w:right w:val="single" w:sz="4" w:space="0" w:color="000000"/>
            </w:tcBorders>
            <w:shd w:val="clear" w:color="auto" w:fill="FAD3B4"/>
          </w:tcPr>
          <w:p>
            <w:pPr>
              <w:pStyle w:val="TableParagraph"/>
              <w:spacing w:line="292" w:lineRule="exact"/>
              <w:ind w:left="3636" w:right="2106"/>
              <w:jc w:val="center"/>
              <w:rPr>
                <w:b/>
                <w:sz w:val="24"/>
              </w:rPr>
            </w:pPr>
            <w:r>
              <w:rPr>
                <w:b/>
                <w:sz w:val="24"/>
              </w:rPr>
              <w:t>Name</w:t>
            </w:r>
          </w:p>
        </w:tc>
        <w:tc>
          <w:tcPr>
            <w:tcW w:w="223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585"/>
              <w:rPr>
                <w:b/>
                <w:sz w:val="24"/>
              </w:rPr>
            </w:pPr>
            <w:r>
              <w:rPr>
                <w:b/>
                <w:sz w:val="24"/>
              </w:rPr>
              <w:t>Telephone</w:t>
            </w:r>
          </w:p>
        </w:tc>
        <w:tc>
          <w:tcPr>
            <w:tcW w:w="5772" w:type="dxa"/>
            <w:tcBorders>
              <w:left w:val="single" w:sz="4" w:space="0" w:color="000000"/>
              <w:bottom w:val="single" w:sz="4" w:space="0" w:color="000000"/>
              <w:right w:val="single" w:sz="4" w:space="0" w:color="000000"/>
            </w:tcBorders>
            <w:shd w:val="clear" w:color="auto" w:fill="FAD3B4"/>
          </w:tcPr>
          <w:p>
            <w:pPr>
              <w:pStyle w:val="TableParagraph"/>
              <w:spacing w:line="292" w:lineRule="exact"/>
              <w:ind w:left="1517"/>
              <w:rPr>
                <w:b/>
                <w:sz w:val="24"/>
              </w:rPr>
            </w:pPr>
            <w:r>
              <w:rPr>
                <w:b/>
                <w:sz w:val="24"/>
              </w:rPr>
              <w:t>Contact Address </w:t>
            </w:r>
            <w:r>
              <w:rPr>
                <w:b/>
                <w:sz w:val="24"/>
                <w:u w:val="single"/>
              </w:rPr>
              <w:t>AND</w:t>
            </w:r>
            <w:r>
              <w:rPr>
                <w:b/>
                <w:sz w:val="24"/>
              </w:rPr>
              <w:t> Email</w:t>
            </w:r>
          </w:p>
        </w:tc>
      </w:tr>
      <w:tr>
        <w:trPr>
          <w:trHeight w:val="294"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spacing w:line="273" w:lineRule="exact" w:before="1"/>
              <w:ind w:left="107"/>
              <w:rPr>
                <w:b/>
                <w:sz w:val="24"/>
              </w:rPr>
            </w:pPr>
            <w:r>
              <w:rPr>
                <w:b/>
                <w:sz w:val="24"/>
              </w:rPr>
              <w:t>If applicable – District 4-H Sheep Committee:</w:t>
            </w:r>
          </w:p>
        </w:tc>
      </w:tr>
      <w:tr>
        <w:trPr>
          <w:trHeight w:val="575" w:hRule="atLeast"/>
        </w:trPr>
        <w:tc>
          <w:tcPr>
            <w:tcW w:w="14390" w:type="dxa"/>
            <w:gridSpan w:val="4"/>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107"/>
              <w:rPr>
                <w:b/>
                <w:sz w:val="24"/>
              </w:rPr>
            </w:pPr>
            <w:r>
              <w:rPr>
                <w:b/>
                <w:sz w:val="24"/>
              </w:rPr>
              <w:t>Clubs showing together include (please list):</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4"/>
              <w:jc w:val="center"/>
              <w:rPr>
                <w:b/>
                <w:sz w:val="20"/>
              </w:rPr>
            </w:pPr>
            <w:r>
              <w:rPr>
                <w:b/>
                <w:sz w:val="20"/>
              </w:rPr>
              <w:t>President</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Secretary</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spacing w:before="167"/>
              <w:ind w:left="8"/>
              <w:jc w:val="center"/>
              <w:rPr>
                <w:b/>
                <w:sz w:val="20"/>
              </w:rPr>
            </w:pPr>
            <w:r>
              <w:rPr>
                <w:b/>
                <w:sz w:val="20"/>
              </w:rPr>
              <w:t>Treasurer</w:t>
            </w: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323" w:hRule="atLeast"/>
        </w:trPr>
        <w:tc>
          <w:tcPr>
            <w:tcW w:w="14390" w:type="dxa"/>
            <w:gridSpan w:val="4"/>
            <w:tcBorders>
              <w:top w:val="single" w:sz="4" w:space="0" w:color="000000"/>
              <w:left w:val="single" w:sz="4" w:space="0" w:color="000000"/>
              <w:bottom w:val="single" w:sz="4" w:space="0" w:color="000000"/>
              <w:right w:val="single" w:sz="4" w:space="0" w:color="000000"/>
            </w:tcBorders>
            <w:shd w:val="clear" w:color="auto" w:fill="B6DDE8"/>
          </w:tcPr>
          <w:p>
            <w:pPr>
              <w:pStyle w:val="TableParagraph"/>
              <w:tabs>
                <w:tab w:pos="5771" w:val="left" w:leader="none"/>
              </w:tabs>
              <w:spacing w:before="1"/>
              <w:ind w:left="107"/>
              <w:rPr>
                <w:b/>
                <w:sz w:val="24"/>
              </w:rPr>
            </w:pPr>
            <w:r>
              <w:rPr>
                <w:b/>
                <w:sz w:val="24"/>
              </w:rPr>
              <w:t>If applicable – (other)</w:t>
            </w:r>
            <w:r>
              <w:rPr>
                <w:b/>
                <w:sz w:val="24"/>
                <w:u w:val="thick"/>
              </w:rPr>
              <w:tab/>
            </w:r>
            <w:r>
              <w:rPr>
                <w:b/>
                <w:sz w:val="24"/>
              </w:rPr>
              <w:t>Committees:</w:t>
            </w: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7"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75" w:hRule="atLeast"/>
        </w:trPr>
        <w:tc>
          <w:tcPr>
            <w:tcW w:w="152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48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7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bl>
    <w:p>
      <w:pPr>
        <w:pStyle w:val="BodyText"/>
        <w:spacing w:before="11"/>
        <w:rPr>
          <w:b w:val="0"/>
          <w:sz w:val="17"/>
        </w:rPr>
      </w:pPr>
    </w:p>
    <w:p>
      <w:pPr>
        <w:pStyle w:val="BodyText"/>
        <w:spacing w:before="57"/>
        <w:ind w:left="120"/>
      </w:pPr>
      <w:r>
        <w:rPr/>
        <w:t>Notes:</w:t>
      </w:r>
    </w:p>
    <w:p>
      <w:pPr>
        <w:pStyle w:val="BodyText"/>
        <w:ind w:left="120"/>
      </w:pPr>
      <w:r>
        <w:rPr/>
        <w:t>Ensure your district’s voice is always heard! Ensure that your district (clubs, leaders, members, parents) are aware of decisions being made at higher levels! Your district MUST be represented at Regional Council meetings, in accordance with their constitution.</w:t>
      </w:r>
    </w:p>
    <w:p>
      <w:pPr>
        <w:pStyle w:val="BodyText"/>
      </w:pPr>
    </w:p>
    <w:p>
      <w:pPr>
        <w:pStyle w:val="BodyText"/>
        <w:ind w:left="119" w:right="415"/>
        <w:jc w:val="both"/>
      </w:pPr>
      <w:r>
        <w:rPr/>
        <w:t>Forward copies of your District Constitution and any District Committee (including livestock) By-laws/Terms of Reference/Rules to your Regional Specialist and your District Key Leader (s) - even if they have not changed from last year). Make sure that they are reviewed regularly, and the most current editions are shared with clubs also.</w:t>
      </w:r>
    </w:p>
    <w:p>
      <w:pPr>
        <w:pStyle w:val="BodyText"/>
        <w:spacing w:before="11"/>
        <w:rPr>
          <w:sz w:val="21"/>
        </w:rPr>
      </w:pPr>
    </w:p>
    <w:p>
      <w:pPr>
        <w:pStyle w:val="BodyText"/>
        <w:ind w:left="119" w:right="683"/>
      </w:pPr>
      <w:r>
        <w:rPr/>
        <w:t>Forward copies of your District Council and District Committee meetings to your Regional Specialist and Key Leader)s) to keep on file, and to keep them informed about district activities.</w:t>
      </w:r>
    </w:p>
    <w:sectPr>
      <w:pgSz w:w="15840" w:h="12240" w:orient="landscape"/>
      <w:pgMar w:header="0" w:footer="358" w:top="720" w:bottom="10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68421519">
          <wp:simplePos x="0" y="0"/>
          <wp:positionH relativeFrom="page">
            <wp:posOffset>497701</wp:posOffset>
          </wp:positionH>
          <wp:positionV relativeFrom="page">
            <wp:posOffset>7084039</wp:posOffset>
          </wp:positionV>
          <wp:extent cx="283512" cy="38569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83512" cy="38569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4.882942pt;margin-top:579.080017pt;width:196.65pt;height:13.05pt;mso-position-horizontal-relative:page;mso-position-vertical-relative:page;z-index:-13912" type="#_x0000_t202" filled="false" stroked="false">
          <v:textbox inset="0,0,0,0">
            <w:txbxContent>
              <w:p>
                <w:pPr>
                  <w:pStyle w:val="BodyText"/>
                  <w:spacing w:line="245" w:lineRule="exact"/>
                  <w:ind w:left="20"/>
                </w:pPr>
                <w:r>
                  <w:rPr/>
                  <w:t>District Council and Committees - Contacts</w:t>
                </w:r>
              </w:p>
            </w:txbxContent>
          </v:textbox>
          <w10:wrap type="none"/>
        </v:shape>
      </w:pict>
    </w:r>
    <w:r>
      <w:rPr/>
      <w:pict>
        <v:shape style="position:absolute;margin-left:401.386475pt;margin-top:579.080017pt;width:78.55pt;height:13.05pt;mso-position-horizontal-relative:page;mso-position-vertical-relative:page;z-index:-13888" type="#_x0000_t202" filled="false" stroked="false">
          <v:textbox inset="0,0,0,0">
            <w:txbxContent>
              <w:p>
                <w:pPr>
                  <w:spacing w:line="245" w:lineRule="exact" w:before="0"/>
                  <w:ind w:left="20" w:right="0" w:firstLine="0"/>
                  <w:jc w:val="left"/>
                  <w:rPr>
                    <w:sz w:val="22"/>
                  </w:rPr>
                </w:pPr>
                <w:r>
                  <w:rPr>
                    <w:sz w:val="22"/>
                  </w:rPr>
                  <w:t>for the club year:</w:t>
                </w:r>
              </w:p>
            </w:txbxContent>
          </v:textbox>
          <w10:wrap type="none"/>
        </v:shape>
      </w:pict>
    </w:r>
    <w:r>
      <w:rPr/>
      <w:pict>
        <v:shape style="position:absolute;margin-left:500.341034pt;margin-top:579.080017pt;width:49.65pt;height:13.05pt;mso-position-horizontal-relative:page;mso-position-vertical-relative:page;z-index:-13864" type="#_x0000_t202" filled="false" stroked="false">
          <v:textbox inset="0,0,0,0">
            <w:txbxContent>
              <w:p>
                <w:pPr>
                  <w:pStyle w:val="BodyText"/>
                  <w:spacing w:line="245" w:lineRule="exact"/>
                  <w:ind w:left="20"/>
                </w:pPr>
                <w:r>
                  <w:rPr/>
                  <w:t>2020-2021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rPr>
      <w:rFonts w:ascii="Calibri" w:hAnsi="Calibri" w:eastAsia="Calibri" w:cs="Calibri"/>
      <w:b/>
      <w:bCs/>
      <w:sz w:val="22"/>
      <w:szCs w:val="22"/>
      <w:lang w:val="en-ca" w:eastAsia="en-ca" w:bidi="en-ca"/>
    </w:rPr>
  </w:style>
  <w:style w:styleId="Heading1" w:type="paragraph">
    <w:name w:val="Heading 1"/>
    <w:basedOn w:val="Normal"/>
    <w:uiPriority w:val="1"/>
    <w:qFormat/>
    <w:pPr>
      <w:spacing w:line="439" w:lineRule="exact"/>
      <w:ind w:left="3720"/>
      <w:outlineLvl w:val="1"/>
    </w:pPr>
    <w:rPr>
      <w:rFonts w:ascii="Calibri" w:hAnsi="Calibri" w:eastAsia="Calibri" w:cs="Calibri"/>
      <w:b/>
      <w:bCs/>
      <w:sz w:val="36"/>
      <w:szCs w:val="36"/>
      <w:u w:val="single" w:color="000000"/>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rFonts w:ascii="Calibri" w:hAnsi="Calibri" w:eastAsia="Calibri" w:cs="Calibri"/>
      <w:lang w:val="en-ca" w:eastAsia="en-ca" w:bidi="en-ca"/>
    </w:rPr>
  </w:style>
</w:styles>
</file>

<file path=word/_rels/document.xml.rels><?xml version="1.0" encoding="UTF-8" ?><Relationships xmlns="http://schemas.openxmlformats.org/package/2006/relationships"><Relationship Target="styles.xml" Type="http://schemas.openxmlformats.org/officeDocument/2006/relationships/styles" Id="rId1"></Relationship><Relationship Target="fontTable.xml" Type="http://schemas.openxmlformats.org/officeDocument/2006/relationships/fontTable" Id="rId2"></Relationship><Relationship Target="theme/theme1.xml" Type="http://schemas.openxmlformats.org/officeDocument/2006/relationships/theme" Id="rId3"></Relationship><Relationship Target="settings.xml" Type="http://schemas.openxmlformats.org/officeDocument/2006/relationships/settings" Id="rId4"></Relationship><Relationship Target="footer1.xml" Type="http://schemas.openxmlformats.org/officeDocument/2006/relationships/footer" Id="rId5"></Relationship><Relationship Target="media/image1.png" Type="http://schemas.openxmlformats.org/officeDocument/2006/relationships/image" Id="rId6"></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Smith</dc:creator>
  <dcterms:created xsi:type="dcterms:W3CDTF">2020-07-31T21:30:35Z</dcterms:created>
  <dcterms:modified xsi:type="dcterms:W3CDTF">2020-07-31T21:30:35Z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for Word</vt:lpwstr>
  </property>
  <property fmtid="{D5CDD505-2E9C-101B-9397-08002B2CF9AE}" pid="4" name="LastSaved">
    <vt:filetime>2020-07-31T00:00:00Z</vt:filetime>
  </property>
  <property fmtid="{D5CDD505-2E9C-101B-9397-08002B2CF9AE}" pid="5" name="DISdDocName">
    <vt:lpwstr>AGUCMINT-8105318</vt:lpwstr>
  </property>
  <property fmtid="{D5CDD505-2E9C-101B-9397-08002B2CF9AE}" pid="6" name="DISProperties">
    <vt:lpwstr>DISdDocName,DIScgiUrl,DISdUser,DISdID,DISidcName,DISTaskPaneUrl</vt:lpwstr>
  </property>
  <property fmtid="{D5CDD505-2E9C-101B-9397-08002B2CF9AE}" pid="7" name="DIScgiUrl">
    <vt:lpwstr>http://agucm.agric.gov.ab.ca/cs/idcplg</vt:lpwstr>
  </property>
  <property fmtid="{D5CDD505-2E9C-101B-9397-08002B2CF9AE}" pid="8" name="DISdUser">
    <vt:lpwstr>nicole.hornett</vt:lpwstr>
  </property>
  <property fmtid="{D5CDD505-2E9C-101B-9397-08002B2CF9AE}" pid="9" name="DISdID">
    <vt:lpwstr>8415783</vt:lpwstr>
  </property>
  <property fmtid="{D5CDD505-2E9C-101B-9397-08002B2CF9AE}" pid="10" name="DISidcName">
    <vt:lpwstr>agucmintprod</vt:lpwstr>
  </property>
  <property fmtid="{D5CDD505-2E9C-101B-9397-08002B2CF9AE}" pid="11" name="DISTaskPaneUrl">
    <vt:lpwstr>http://agucm.agric.gov.ab.ca/cs/idcplg?IdcService=DESKTOP_DOC_INFO&amp;dDocName=AGUCMINT-8105318&amp;dID=8415783&amp;ClientControlled=DocMan,taskpane&amp;coreContentOnly=1</vt:lpwstr>
  </property>
</Properties>
</file>